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19F9" w:rsidRDefault="00DC19F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0BA6B6BE" w14:textId="77777777" w:rsidR="0053158F" w:rsidRDefault="0053158F" w:rsidP="0053158F">
      <w:pPr>
        <w:keepNext/>
        <w:spacing w:line="240" w:lineRule="auto"/>
        <w:ind w:leftChars="0" w:left="3" w:hanging="3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ČESTNÉ PROHLÁŠENÍ DODAVATELE</w:t>
      </w:r>
    </w:p>
    <w:p w14:paraId="15BD420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9B10CA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DFCDBB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E44931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D89081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2C6514" w14:textId="77777777" w:rsidR="0053158F" w:rsidRDefault="0053158F" w:rsidP="0053158F">
      <w:pPr>
        <w:spacing w:line="24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…………………………………………………………………………………………………...............</w:t>
      </w:r>
    </w:p>
    <w:p w14:paraId="782E7D4A" w14:textId="77777777" w:rsidR="0053158F" w:rsidRDefault="0053158F" w:rsidP="0053158F">
      <w:pPr>
        <w:spacing w:line="24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(obchodní jméno, sídlo a IČ uchazeče)</w:t>
      </w:r>
    </w:p>
    <w:p w14:paraId="2A89759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6712FD7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455353" w14:textId="77777777" w:rsidR="0053158F" w:rsidRDefault="0053158F" w:rsidP="0053158F">
      <w:pPr>
        <w:spacing w:line="24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Jménem shora označeného uchazeče veřejné zakázky na služby s názvem:</w:t>
      </w:r>
    </w:p>
    <w:p w14:paraId="519A79AF" w14:textId="77777777" w:rsidR="0053158F" w:rsidRDefault="0053158F" w:rsidP="0053158F">
      <w:pPr>
        <w:spacing w:line="24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E3B0305" w14:textId="77777777" w:rsidR="0053158F" w:rsidRDefault="0053158F" w:rsidP="0053158F">
      <w:pPr>
        <w:spacing w:line="24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8EFA57E" w14:textId="77777777" w:rsidR="0053158F" w:rsidRDefault="0053158F" w:rsidP="0053158F">
      <w:pPr>
        <w:spacing w:line="240" w:lineRule="auto"/>
        <w:ind w:leftChars="0" w:left="3" w:right="708" w:hanging="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30"/>
          <w:szCs w:val="30"/>
        </w:rPr>
        <w:t xml:space="preserve">„Areál Sportovního klubu </w:t>
      </w:r>
      <w:proofErr w:type="spellStart"/>
      <w:r>
        <w:rPr>
          <w:rFonts w:ascii="Arial" w:eastAsia="Arial" w:hAnsi="Arial" w:cs="Arial"/>
          <w:b/>
          <w:i/>
          <w:sz w:val="30"/>
          <w:szCs w:val="30"/>
        </w:rPr>
        <w:t>B</w:t>
      </w:r>
      <w:r>
        <w:rPr>
          <w:rFonts w:ascii="Arial" w:eastAsia="Arial" w:hAnsi="Arial" w:cs="Arial"/>
          <w:b/>
          <w:i/>
          <w:color w:val="000000"/>
          <w:sz w:val="30"/>
          <w:szCs w:val="30"/>
        </w:rPr>
        <w:t>ikros</w:t>
      </w:r>
      <w:proofErr w:type="spellEnd"/>
      <w:r>
        <w:rPr>
          <w:rFonts w:ascii="Arial" w:eastAsia="Arial" w:hAnsi="Arial" w:cs="Arial"/>
          <w:b/>
          <w:i/>
          <w:color w:val="000000"/>
          <w:sz w:val="30"/>
          <w:szCs w:val="30"/>
        </w:rPr>
        <w:t xml:space="preserve"> Bílov – zpracování </w:t>
      </w:r>
      <w:proofErr w:type="spellStart"/>
      <w:r>
        <w:rPr>
          <w:rFonts w:ascii="Arial" w:eastAsia="Arial" w:hAnsi="Arial" w:cs="Arial"/>
          <w:b/>
          <w:i/>
          <w:color w:val="000000"/>
          <w:sz w:val="30"/>
          <w:szCs w:val="30"/>
        </w:rPr>
        <w:t>PD</w:t>
      </w:r>
      <w:proofErr w:type="spellEnd"/>
      <w:r>
        <w:rPr>
          <w:rFonts w:ascii="Arial" w:eastAsia="Arial" w:hAnsi="Arial" w:cs="Arial"/>
          <w:b/>
          <w:i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30"/>
          <w:szCs w:val="30"/>
        </w:rPr>
        <w:br/>
        <w:t>a výkon služby AD“</w:t>
      </w:r>
    </w:p>
    <w:p w14:paraId="0CACA1FA" w14:textId="77777777" w:rsidR="0053158F" w:rsidRDefault="0053158F" w:rsidP="0053158F">
      <w:pPr>
        <w:spacing w:line="240" w:lineRule="auto"/>
        <w:ind w:leftChars="0" w:left="2" w:right="708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5CEA712" w14:textId="77777777" w:rsidR="0053158F" w:rsidRDefault="0053158F" w:rsidP="0053158F">
      <w:pPr>
        <w:spacing w:line="24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prokazuji splnění kvalifikačních kritérií dle zadávací dokumentace tímto způsobem:</w:t>
      </w:r>
    </w:p>
    <w:p w14:paraId="73EC40AB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79C5E0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A8EFA0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Čestně prohlašujeme,</w:t>
      </w:r>
    </w:p>
    <w:p w14:paraId="6EFDB160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8AB16E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C57EB0" w14:textId="77777777" w:rsidR="0053158F" w:rsidRDefault="0053158F" w:rsidP="0053158F">
      <w:pPr>
        <w:numPr>
          <w:ilvl w:val="0"/>
          <w:numId w:val="4"/>
        </w:numPr>
        <w:spacing w:line="240" w:lineRule="auto"/>
        <w:ind w:leftChars="0" w:left="709" w:hangingChars="353" w:hanging="709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že shora uvedený uchazeč, v rozsahu požadovaném příslušnou zadávací dokumentací, splňuje v plném rozsahu kvalifikační předpoklady dané veřejné zakázky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, tj.:</w:t>
      </w:r>
    </w:p>
    <w:p w14:paraId="2799E27B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925988" w14:textId="77777777" w:rsidR="0053158F" w:rsidRDefault="0053158F" w:rsidP="0053158F">
      <w:pPr>
        <w:numPr>
          <w:ilvl w:val="1"/>
          <w:numId w:val="4"/>
        </w:numPr>
        <w:spacing w:line="24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základní kvalifikační předpoklady</w:t>
      </w:r>
      <w:r>
        <w:rPr>
          <w:rFonts w:ascii="Arial" w:eastAsia="Arial" w:hAnsi="Arial" w:cs="Arial"/>
          <w:color w:val="000000"/>
          <w:sz w:val="20"/>
          <w:szCs w:val="20"/>
        </w:rPr>
        <w:t>, kdy:</w:t>
      </w:r>
    </w:p>
    <w:p w14:paraId="6A818FDE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7793335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jménem shora označeného uchazeče a osobně jménem všech statutárních orgánů této společnosti (firmy), jakožto uchazeče o výše uvedenou veřejnou zakázku:</w:t>
      </w:r>
    </w:p>
    <w:p w14:paraId="4FAE3FE2" w14:textId="77777777" w:rsidR="0053158F" w:rsidRDefault="0053158F" w:rsidP="0053158F">
      <w:pPr>
        <w:spacing w:line="240" w:lineRule="auto"/>
        <w:ind w:leftChars="0"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čestně prohlašujeme, že:</w:t>
      </w:r>
    </w:p>
    <w:p w14:paraId="6AD5B3D1" w14:textId="77777777" w:rsidR="0053158F" w:rsidRDefault="0053158F" w:rsidP="0053158F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jsme nebyli v zemi svého sídla v posledních 5 letech před zahájením zadávacího řízení pravomocně odsouzeni pro trestný čin uvedený v příloze č. 3 k zákonu č. 134/2016 Sb., o zadávání veřejných zakázek 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ZZVZ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) nebo obdobný trestný čin podle právního řádu země sídla dodavatele; k zahlazeným odsouzením se nepřihlíží,</w:t>
      </w:r>
    </w:p>
    <w:p w14:paraId="2360364A" w14:textId="77777777" w:rsidR="0053158F" w:rsidRDefault="0053158F" w:rsidP="0053158F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nemáme v České republice nebo v zemi svého sídla v evidenci daní zachycen splatný daňový nedoplatek, </w:t>
      </w:r>
      <w:r>
        <w:rPr>
          <w:rFonts w:ascii="Arial" w:hAnsi="Arial" w:cs="Arial"/>
          <w:i/>
          <w:sz w:val="20"/>
          <w:szCs w:val="20"/>
        </w:rPr>
        <w:t>a to ani ve vztahu ke spotřební dani,</w:t>
      </w:r>
    </w:p>
    <w:p w14:paraId="3D0F74F2" w14:textId="77777777" w:rsidR="0053158F" w:rsidRDefault="0053158F" w:rsidP="0053158F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nemáme v České republice nebo v zemi svého sídla splatný nedoplatek na pojistném nebo na penále na veřejné zdravotní pojištění,</w:t>
      </w:r>
    </w:p>
    <w:p w14:paraId="15064D5F" w14:textId="77777777" w:rsidR="0053158F" w:rsidRDefault="0053158F" w:rsidP="0053158F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nemáme v České republice nebo v zemi svého sídla splatný nedoplatek na pojistném nebo na penále na sociální zabezpečení a příspěvku na státní politiku zaměstnanosti,</w:t>
      </w:r>
    </w:p>
    <w:p w14:paraId="2DD2E6BE" w14:textId="77777777" w:rsidR="0053158F" w:rsidRDefault="0053158F" w:rsidP="0053158F">
      <w:pPr>
        <w:pStyle w:val="Odstavecseseznamem"/>
        <w:numPr>
          <w:ilvl w:val="0"/>
          <w:numId w:val="5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nejsme dodavatelem v likvidaci, proti němuž bylo vydáno rozhodnutí o úpadku, vůči němuž byla nařízena nucená správa podle jiného právního předpisu nebo v obdobné situaci podle právního řádu země sídla dodavatele.</w:t>
      </w:r>
    </w:p>
    <w:p w14:paraId="0EEAC777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F2DBCC" w14:textId="77777777" w:rsidR="0053158F" w:rsidRDefault="0053158F" w:rsidP="0053158F">
      <w:pPr>
        <w:numPr>
          <w:ilvl w:val="1"/>
          <w:numId w:val="6"/>
        </w:numPr>
        <w:spacing w:line="24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profesní způsobilost</w:t>
      </w:r>
      <w:r>
        <w:rPr>
          <w:rFonts w:ascii="Arial" w:eastAsia="Arial" w:hAnsi="Arial" w:cs="Arial"/>
          <w:color w:val="000000"/>
          <w:sz w:val="20"/>
          <w:szCs w:val="20"/>
        </w:rPr>
        <w:t>, kdy:</w:t>
      </w:r>
    </w:p>
    <w:p w14:paraId="02E70A76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489132D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jménem shora označeného účastníka, jakožto uchazeče o výše uvedenou veřejnou zakázku:</w:t>
      </w:r>
    </w:p>
    <w:p w14:paraId="49B19C0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čestně prohlašujeme, že jsme na výzvu zadavatele schopni předložit požadované doklady k prokázání profesní kvalifikace, tj. prosté kopie: </w:t>
      </w:r>
    </w:p>
    <w:p w14:paraId="3DBBEB66" w14:textId="77777777" w:rsidR="0053158F" w:rsidRDefault="0053158F" w:rsidP="0053158F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výpisu z obchodního rejstříku či jiné obdobné evidence, pokud je v nich uchazeč zapsán (výpis z obchodního rejstříku či jiné obdobné evidence nesmí být ke dni předložení nabídky zadavateli starší 90 kalendářních dnů),</w:t>
      </w:r>
    </w:p>
    <w:p w14:paraId="6D4271A2" w14:textId="77777777" w:rsidR="0053158F" w:rsidRDefault="0053158F" w:rsidP="0053158F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dokladu o oprávnění k podnikání podle zvláštních právních předpisů v rozsahu odpovídajícím předmětu veřejné zakázky, zejména doklad prokazující příslušné živnostenské oprávnění či licenci,</w:t>
      </w:r>
    </w:p>
    <w:p w14:paraId="290E3BEE" w14:textId="77777777" w:rsidR="0053158F" w:rsidRDefault="0053158F" w:rsidP="0053158F">
      <w:pPr>
        <w:pStyle w:val="Odstavecseseznamem"/>
        <w:numPr>
          <w:ilvl w:val="0"/>
          <w:numId w:val="5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dokladu osvědčující odbornou způsobilost uchazeče nebo osoby, jejímž prostřednictvím odbornou způsobilost zabezpečuje ve smyslu zákona č. 360/1992 Sb., o výkonu povolání autorizovaných inženýrů a techniků činných ve výstavbě, ve znění pozdějších předpisů v oboru pozemní stavby.</w:t>
      </w:r>
    </w:p>
    <w:p w14:paraId="221DD87A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E0690F1" w14:textId="77777777" w:rsidR="0053158F" w:rsidRDefault="0053158F" w:rsidP="0053158F">
      <w:pPr>
        <w:numPr>
          <w:ilvl w:val="1"/>
          <w:numId w:val="6"/>
        </w:numPr>
        <w:spacing w:line="24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technická kvalifikace</w:t>
      </w:r>
      <w:r>
        <w:rPr>
          <w:rFonts w:ascii="Arial" w:eastAsia="Arial" w:hAnsi="Arial" w:cs="Arial"/>
          <w:color w:val="000000"/>
          <w:sz w:val="20"/>
          <w:szCs w:val="20"/>
        </w:rPr>
        <w:t>, kdy:</w:t>
      </w:r>
    </w:p>
    <w:p w14:paraId="0CF3587A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E95FB96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jménem shora označeného uchazeče, jakožto uchazeče o výše uvedenou veřejnou zakázku:</w:t>
      </w:r>
    </w:p>
    <w:p w14:paraId="0AE19D56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čestně prohlašujeme, že jsme na výzvu zadavatele schopni předložit požadované doklady k prokázání technické kvalifikace, tj. originál ČP: </w:t>
      </w:r>
    </w:p>
    <w:p w14:paraId="0C5D98D4" w14:textId="77777777" w:rsidR="0053158F" w:rsidRDefault="0053158F" w:rsidP="0053158F">
      <w:pPr>
        <w:pStyle w:val="Odstavecseseznamem"/>
        <w:numPr>
          <w:ilvl w:val="0"/>
          <w:numId w:val="5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Splnění technické kvalifikace prokáže uchazeč předložením originálu čestného prohlášení se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seznamem min. 1 referenční zakázky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na zpracování kompletní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PD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ve všech stupních vč.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DPS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na jakoukoliv stavbu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občanské vybavenosti vč. sportovní stavby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 rozpočtové hodnotě vlastní stavby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min. 9 mil. Kč bez DPH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kterou zpracoval nejpozději v posledních 4 letech ode dne konce lhůty pro podání nabídky v tomto ZŘ. </w:t>
      </w:r>
    </w:p>
    <w:p w14:paraId="7DBCB36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3BBE67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04479D" w14:textId="77777777" w:rsidR="0053158F" w:rsidRDefault="0053158F" w:rsidP="0053158F">
      <w:pPr>
        <w:numPr>
          <w:ilvl w:val="0"/>
          <w:numId w:val="4"/>
        </w:numPr>
        <w:spacing w:line="240" w:lineRule="auto"/>
        <w:ind w:leftChars="0" w:left="709" w:hangingChars="353" w:hanging="709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že shora označený uchazeč je ekonomicky a finančně způsobilý splnit předmětnou veřejnou zakázku.</w:t>
      </w:r>
    </w:p>
    <w:p w14:paraId="153C35D8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EA50D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2C6335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E6C1F2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AB24A7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A9D5F1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8125A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88EBD8D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</w:t>
      </w:r>
      <w:r>
        <w:rPr>
          <w:rFonts w:ascii="Arial" w:eastAsia="Arial" w:hAnsi="Arial" w:cs="Arial"/>
          <w:i/>
          <w:color w:val="000000"/>
          <w:sz w:val="20"/>
          <w:szCs w:val="20"/>
        </w:rPr>
        <w:t>(místo)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dne </w:t>
      </w:r>
      <w:r>
        <w:rPr>
          <w:rFonts w:ascii="Arial" w:eastAsia="Arial" w:hAnsi="Arial" w:cs="Arial"/>
          <w:i/>
          <w:color w:val="000000"/>
          <w:sz w:val="20"/>
          <w:szCs w:val="20"/>
        </w:rPr>
        <w:t>(datum)</w:t>
      </w:r>
    </w:p>
    <w:p w14:paraId="170ABF6A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5DFC49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A42787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Jméno osoby oprávněné jednat jménem, či za uchazeče: </w:t>
      </w:r>
    </w:p>
    <w:p w14:paraId="468D49EC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59C172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5EFCAB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100630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CA1FA7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2D16B2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CC7A04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71ACA4" w14:textId="77777777" w:rsidR="0053158F" w:rsidRDefault="0053158F" w:rsidP="0053158F">
      <w:pP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Razítko a podpis:</w:t>
      </w:r>
    </w:p>
    <w:p w14:paraId="00000047" w14:textId="42713262" w:rsidR="00DC19F9" w:rsidRDefault="00DC19F9" w:rsidP="0053158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DC19F9">
      <w:headerReference w:type="default" r:id="rId8"/>
      <w:pgSz w:w="11906" w:h="173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1C0E" w14:textId="77777777" w:rsidR="00EA628F" w:rsidRDefault="00EA628F">
      <w:pPr>
        <w:spacing w:line="240" w:lineRule="auto"/>
        <w:ind w:left="0" w:hanging="2"/>
      </w:pPr>
      <w:r>
        <w:separator/>
      </w:r>
    </w:p>
  </w:endnote>
  <w:endnote w:type="continuationSeparator" w:id="0">
    <w:p w14:paraId="1ABC8B70" w14:textId="77777777" w:rsidR="00EA628F" w:rsidRDefault="00EA62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CB40" w14:textId="77777777" w:rsidR="00EA628F" w:rsidRDefault="00EA628F">
      <w:pPr>
        <w:spacing w:line="240" w:lineRule="auto"/>
        <w:ind w:left="0" w:hanging="2"/>
      </w:pPr>
      <w:r>
        <w:separator/>
      </w:r>
    </w:p>
  </w:footnote>
  <w:footnote w:type="continuationSeparator" w:id="0">
    <w:p w14:paraId="549F3BE6" w14:textId="77777777" w:rsidR="00EA628F" w:rsidRDefault="00EA62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DC19F9" w:rsidRDefault="00DC1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49" w14:textId="77777777" w:rsidR="00DC19F9" w:rsidRDefault="00DC1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4A" w14:textId="77777777" w:rsidR="00DC19F9" w:rsidRDefault="00DC19F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  <w:p w14:paraId="0000004B" w14:textId="77777777" w:rsidR="00DC19F9" w:rsidRDefault="00EA628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>Příloha č. 2</w:t>
    </w:r>
  </w:p>
  <w:p w14:paraId="0000004C" w14:textId="77777777" w:rsidR="00DC19F9" w:rsidRDefault="00DC1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B93"/>
    <w:multiLevelType w:val="multilevel"/>
    <w:tmpl w:val="1312EC34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DD10A2"/>
    <w:multiLevelType w:val="hybridMultilevel"/>
    <w:tmpl w:val="7C6A7DC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7EF7BF4"/>
    <w:multiLevelType w:val="multilevel"/>
    <w:tmpl w:val="261EA7E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A17854"/>
    <w:multiLevelType w:val="multilevel"/>
    <w:tmpl w:val="E0B40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C6820C4"/>
    <w:multiLevelType w:val="multilevel"/>
    <w:tmpl w:val="8E943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2F4C50"/>
    <w:multiLevelType w:val="multilevel"/>
    <w:tmpl w:val="96165BD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F9"/>
    <w:rsid w:val="0053158F"/>
    <w:rsid w:val="00DC19F9"/>
    <w:rsid w:val="00E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2F87-8160-478C-A697-5F5FA5A5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8"/>
      <w:lang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  <w:pPr>
      <w:spacing w:after="120"/>
    </w:pPr>
    <w:rPr>
      <w:lang/>
    </w:rPr>
  </w:style>
  <w:style w:type="character" w:customStyle="1" w:styleId="ZkladntextChar">
    <w:name w:val="Základní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text">
    <w:name w:val="text"/>
    <w:pPr>
      <w:widowControl w:val="0"/>
      <w:suppressAutoHyphens/>
      <w:spacing w:before="240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customStyle="1" w:styleId="tabulka">
    <w:name w:val="tabulka"/>
    <w:basedOn w:val="Normln"/>
    <w:pPr>
      <w:widowControl w:val="0"/>
      <w:spacing w:before="120" w:line="240" w:lineRule="atLeast"/>
      <w:jc w:val="center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qFormat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R0pw4QAt9jb+ImxVNdm47pZrw==">AMUW2mWV+Xo8D539hX+Lab/KhLpS4pVj+xdbpBtUCSTQS8P/EPQ7iH4pBxSt78x5Ki8if74/4Fi06HEsH5M5jsakIxJ50/k2O7391aNmJ37dyp8TaOGMxzg=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Brož</dc:creator>
  <cp:lastModifiedBy>Kateřina Slečková</cp:lastModifiedBy>
  <cp:revision>3</cp:revision>
  <dcterms:created xsi:type="dcterms:W3CDTF">2017-04-18T08:51:00Z</dcterms:created>
  <dcterms:modified xsi:type="dcterms:W3CDTF">2021-08-20T13:24:00Z</dcterms:modified>
</cp:coreProperties>
</file>